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</w:tblGrid>
      <w:tr w:rsidR="007B3A1C" w:rsidRPr="007B3A1C" w:rsidTr="007B3A1C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7B3A1C" w:rsidRPr="007B3A1C" w:rsidRDefault="007B3A1C" w:rsidP="0017722D">
            <w:pPr>
              <w:spacing w:after="0" w:line="384" w:lineRule="atLeast"/>
              <w:jc w:val="both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</w:rPr>
            </w:pPr>
            <w:bookmarkStart w:id="0" w:name="_GoBack"/>
            <w:proofErr w:type="spellStart"/>
            <w:r w:rsidRPr="007B3A1C">
              <w:rPr>
                <w:rFonts w:ascii="Trebuchet MS" w:eastAsia="Times New Roman" w:hAnsi="Trebuchet MS" w:cs="Times New Roman"/>
                <w:color w:val="363636"/>
                <w:sz w:val="29"/>
                <w:szCs w:val="29"/>
              </w:rPr>
              <w:t>План</w:t>
            </w:r>
            <w:proofErr w:type="spellEnd"/>
            <w:r w:rsidRPr="007B3A1C">
              <w:rPr>
                <w:rFonts w:ascii="Trebuchet MS" w:eastAsia="Times New Roman" w:hAnsi="Trebuchet MS" w:cs="Times New Roman"/>
                <w:color w:val="363636"/>
                <w:sz w:val="29"/>
                <w:szCs w:val="29"/>
              </w:rPr>
              <w:t xml:space="preserve"> </w:t>
            </w:r>
            <w:proofErr w:type="spellStart"/>
            <w:r w:rsidRPr="007B3A1C">
              <w:rPr>
                <w:rFonts w:ascii="Trebuchet MS" w:eastAsia="Times New Roman" w:hAnsi="Trebuchet MS" w:cs="Times New Roman"/>
                <w:color w:val="363636"/>
                <w:sz w:val="29"/>
                <w:szCs w:val="29"/>
              </w:rPr>
              <w:t>учења</w:t>
            </w:r>
            <w:proofErr w:type="spellEnd"/>
          </w:p>
        </w:tc>
      </w:tr>
    </w:tbl>
    <w:p w:rsidR="007B3A1C" w:rsidRPr="007B3A1C" w:rsidRDefault="007B3A1C" w:rsidP="0017722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1"/>
      </w:tblGrid>
      <w:tr w:rsidR="007B3A1C" w:rsidRPr="007B3A1C" w:rsidTr="007B3A1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3A1C" w:rsidRPr="007B3A1C" w:rsidRDefault="007B3A1C" w:rsidP="0017722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  <w:lang w:val="sr-Cyrl-RS"/>
              </w:rPr>
              <w:t>РАСПОРЕД УЧЕЊА – ПЛАН УЧЕЊА</w:t>
            </w:r>
          </w:p>
          <w:p w:rsidR="007B3A1C" w:rsidRPr="007B3A1C" w:rsidRDefault="007B3A1C" w:rsidP="0017722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За успешно учење потребно је саставити план учења у предвиђеном веремену. Ученике треба научити како се планира ток учења.</w:t>
            </w:r>
          </w:p>
          <w:p w:rsidR="007B3A1C" w:rsidRPr="007B3A1C" w:rsidRDefault="007B3A1C" w:rsidP="0017722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Већина ученика учи само градиво оних наставних предмета који су следећег дана заступљени у распореду часова. То није добро.</w:t>
            </w:r>
          </w:p>
          <w:p w:rsidR="007B3A1C" w:rsidRPr="007B3A1C" w:rsidRDefault="007B3A1C" w:rsidP="0017722D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Правилно је да се раде домаћи задаци и учи градиво из оних наставних предмета који су били заступљени тог дана у распореду часова ако је настава пре подне (а наредног дана пре подне, ако је настава после подне).</w:t>
            </w:r>
          </w:p>
          <w:p w:rsidR="007B3A1C" w:rsidRPr="007B3A1C" w:rsidRDefault="007B3A1C" w:rsidP="0017722D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У току дана понављају се садржаји оних наставних предмета који су по распореду часова наредног дана. То се односи на оне наставне предмете који током недеље нису у распореду часова заступљени сваког наставног дана. Разуме се, треба понављати и утврђивати и градиво оних наставних предмета који су истог дана били заступљени у распореду часова, ако на тим часовима није било обраде новог наставног градива. Тако се ученици истим садржајима враћају више пута (када их уче први пут, када их понављају и када их вежбају; тиме се удовољава психолошком захтеву о ефикаснијем учењу ако је оно расподељено у времену од концентрисаног учења).</w:t>
            </w:r>
          </w:p>
          <w:p w:rsidR="007B3A1C" w:rsidRPr="007B3A1C" w:rsidRDefault="007B3A1C" w:rsidP="0017722D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При одређивању редоследа уч</w:t>
            </w: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ења градива појединих наставних предмета, треба водити рачуна да се садржаји сродних наставних предмета не уче један за другим.</w:t>
            </w:r>
          </w:p>
          <w:p w:rsidR="007B3A1C" w:rsidRPr="007B3A1C" w:rsidRDefault="007B3A1C" w:rsidP="0017722D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Прво се учи оно што је ново, а после тога се понављају и вежбају већ учени садржаји.</w:t>
            </w:r>
          </w:p>
          <w:p w:rsidR="007B3A1C" w:rsidRPr="007B3A1C" w:rsidRDefault="007B3A1C" w:rsidP="0017722D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Прво треба учити градиво које је теже, а потом оно које је за ученика лакше.</w:t>
            </w:r>
          </w:p>
          <w:p w:rsidR="007B3A1C" w:rsidRPr="007B3A1C" w:rsidRDefault="007B3A1C" w:rsidP="0017722D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Прво се уче теоријски задаци, а потом они у којима се траже неке практичне активности.</w:t>
            </w:r>
          </w:p>
          <w:p w:rsidR="007B3A1C" w:rsidRPr="007B3A1C" w:rsidRDefault="007B3A1C" w:rsidP="0017722D">
            <w:pPr>
              <w:spacing w:after="75" w:line="33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НАПОМЕНА: У старијим разредима основне школе (</w:t>
            </w: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l-SI"/>
              </w:rPr>
              <w:t>VII </w:t>
            </w: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>и</w:t>
            </w: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l-SI"/>
              </w:rPr>
              <w:t> VIII</w:t>
            </w: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t xml:space="preserve">), ако су у претходним разредима о томе учили, ученици могу сами планирати редослед учења. Битно је да се придржавају наведених захтева, које треба упознати и савладати. Ако ученици благовремено усвоје таква правила, онда ће исто градиво и исте задатке различито распоредити за учење, јер за сваког ученика није исто градиво једнако тешко нити једнако лако. У планирању процеса учења у одређеном временском периоду, индивидуализација треба да дође до пуног </w:t>
            </w:r>
            <w:r w:rsidRPr="007B3A1C">
              <w:rPr>
                <w:rFonts w:ascii="Comic Sans MS" w:eastAsia="Times New Roman" w:hAnsi="Comic Sans MS" w:cs="Times New Roman"/>
                <w:b/>
                <w:bCs/>
                <w:color w:val="333333"/>
                <w:lang w:val="sr-Cyrl-RS"/>
              </w:rPr>
              <w:lastRenderedPageBreak/>
              <w:t>изражаја. Тако ће се ученици постепено оспособљавати да самостално састављају план учења, који ће бити специфичан сваког дана, у зависности од врсте, карактера и тежине садржаја и задтака, као и од афинитета и способности ученика. Према томе, планови учења ће бити веома различити, али потребу за планирањем треба формирати код сваког ученика.</w:t>
            </w:r>
          </w:p>
        </w:tc>
      </w:tr>
      <w:bookmarkEnd w:id="0"/>
    </w:tbl>
    <w:p w:rsidR="0024347E" w:rsidRPr="007B3A1C" w:rsidRDefault="0024347E" w:rsidP="0017722D">
      <w:pPr>
        <w:jc w:val="both"/>
        <w:rPr>
          <w:lang w:val="ru-RU"/>
        </w:rPr>
      </w:pPr>
    </w:p>
    <w:sectPr w:rsidR="0024347E" w:rsidRPr="007B3A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2019"/>
    <w:multiLevelType w:val="multilevel"/>
    <w:tmpl w:val="409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1C"/>
    <w:rsid w:val="0017722D"/>
    <w:rsid w:val="0024347E"/>
    <w:rsid w:val="007B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DDD5"/>
  <w15:chartTrackingRefBased/>
  <w15:docId w15:val="{528B9333-F619-41CF-907B-7428D39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Darko</cp:lastModifiedBy>
  <cp:revision>3</cp:revision>
  <dcterms:created xsi:type="dcterms:W3CDTF">2022-10-11T07:17:00Z</dcterms:created>
  <dcterms:modified xsi:type="dcterms:W3CDTF">2022-10-11T11:38:00Z</dcterms:modified>
</cp:coreProperties>
</file>